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9A53" w14:textId="7FD70292" w:rsidR="00012017" w:rsidRPr="0094600A" w:rsidRDefault="00012017" w:rsidP="00012017">
      <w:pPr>
        <w:spacing w:after="0" w:line="560" w:lineRule="exact"/>
        <w:jc w:val="both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 w:rsidRPr="0094600A">
        <w:rPr>
          <w:rFonts w:ascii="Times New Roman" w:eastAsia="方正仿宋_GBK" w:hAnsi="Times New Roman" w:cs="Times New Roman"/>
          <w:b/>
          <w:bCs/>
          <w:sz w:val="28"/>
          <w:szCs w:val="28"/>
        </w:rPr>
        <w:t>附件</w:t>
      </w:r>
      <w:r w:rsidRPr="0094600A">
        <w:rPr>
          <w:rFonts w:ascii="Times New Roman" w:eastAsia="方正仿宋_GBK" w:hAnsi="Times New Roman" w:cs="Times New Roman"/>
          <w:b/>
          <w:bCs/>
          <w:sz w:val="28"/>
          <w:szCs w:val="28"/>
        </w:rPr>
        <w:t>1</w:t>
      </w:r>
      <w:r w:rsidRPr="0094600A">
        <w:rPr>
          <w:rFonts w:ascii="Times New Roman" w:eastAsia="方正仿宋_GBK" w:hAnsi="Times New Roman" w:cs="Times New Roman"/>
          <w:b/>
          <w:bCs/>
          <w:sz w:val="28"/>
          <w:szCs w:val="28"/>
        </w:rPr>
        <w:t>：</w:t>
      </w:r>
    </w:p>
    <w:p w14:paraId="349D164C" w14:textId="77777777" w:rsidR="00012017" w:rsidRPr="007D0232" w:rsidRDefault="00012017" w:rsidP="00012017">
      <w:pPr>
        <w:spacing w:after="0" w:line="560" w:lineRule="exact"/>
        <w:jc w:val="both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14:paraId="0F7D324A" w14:textId="77777777" w:rsidR="00012017" w:rsidRPr="007D0232" w:rsidRDefault="00012017" w:rsidP="00DF468A">
      <w:pPr>
        <w:spacing w:after="0" w:line="56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012017">
        <w:rPr>
          <w:rFonts w:ascii="Times New Roman" w:eastAsia="方正小标宋_GBK" w:hAnsi="Times New Roman" w:cs="Times New Roman"/>
          <w:b/>
          <w:bCs/>
          <w:sz w:val="44"/>
          <w:szCs w:val="44"/>
        </w:rPr>
        <w:t>中央纪委国家监委公开通报七起</w:t>
      </w:r>
    </w:p>
    <w:p w14:paraId="1D72713A" w14:textId="0D40F17E" w:rsidR="00012017" w:rsidRPr="007D0232" w:rsidRDefault="00012017" w:rsidP="00DF468A">
      <w:pPr>
        <w:spacing w:after="0" w:line="56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012017">
        <w:rPr>
          <w:rFonts w:ascii="Times New Roman" w:eastAsia="方正小标宋_GBK" w:hAnsi="Times New Roman" w:cs="Times New Roman"/>
          <w:b/>
          <w:bCs/>
          <w:sz w:val="44"/>
          <w:szCs w:val="44"/>
        </w:rPr>
        <w:t>违反中央八项规定精神典型问题</w:t>
      </w:r>
    </w:p>
    <w:p w14:paraId="3D15ED64" w14:textId="77777777" w:rsidR="00012017" w:rsidRPr="00012017" w:rsidRDefault="00012017" w:rsidP="00012017">
      <w:pPr>
        <w:spacing w:after="0" w:line="560" w:lineRule="exact"/>
        <w:jc w:val="both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14:paraId="165913A8" w14:textId="77777777" w:rsidR="00012017" w:rsidRPr="00012017" w:rsidRDefault="00012017" w:rsidP="00012017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12017">
        <w:rPr>
          <w:rFonts w:ascii="Times New Roman" w:eastAsia="方正仿宋_GBK" w:hAnsi="Times New Roman" w:cs="Times New Roman"/>
          <w:sz w:val="32"/>
          <w:szCs w:val="32"/>
        </w:rPr>
        <w:t>元旦、春节将至，落实中央八项规定精神必须</w:t>
      </w:r>
      <w:proofErr w:type="gramStart"/>
      <w:r w:rsidRPr="00012017"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 w:rsidRPr="00012017">
        <w:rPr>
          <w:rFonts w:ascii="Times New Roman" w:eastAsia="方正仿宋_GBK" w:hAnsi="Times New Roman" w:cs="Times New Roman"/>
          <w:sz w:val="32"/>
          <w:szCs w:val="32"/>
        </w:rPr>
        <w:t>严到底、寸步不让。日前，中央纪委国家监委对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起违反中央八项规定精神典型问题进行公开通报。具体如下：</w:t>
      </w:r>
    </w:p>
    <w:p w14:paraId="7253E207" w14:textId="77777777" w:rsidR="00012017" w:rsidRPr="00012017" w:rsidRDefault="00012017" w:rsidP="00012017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四川省政府原党组成员、副省长，省公安厅原厅长叶寒冰接受可能影响公正执行公务的宴请、旅游活动安排，违规出入私人会所，违规配备、使用公车，违规由下属单位或他人支付应由本人支付的费用等问题。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2018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年至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年，叶寒冰多次违规接受私营企业主安排的宴请并饮用高档酒水，长期出入私人会所聚餐饮酒，多次接受私营企业主安排的外地旅游，相关费用均由对方支付；在四川省政府已为其配备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辆公车情况下，违规占用其他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辆公车并长期使用。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2020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月，带领家人、朋友到外地旅游，门票、车辆由下属单位安排，食宿费用由私营企业主支付。叶寒冰还存在其他严重违纪违法问题，被开除党籍、开除公职，涉嫌犯罪问题被移送检察机关依法审查起诉。</w:t>
      </w:r>
    </w:p>
    <w:p w14:paraId="17132A1F" w14:textId="77777777" w:rsidR="00012017" w:rsidRPr="00012017" w:rsidRDefault="00012017" w:rsidP="00012017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94600A"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新疆生产建设兵团第七师</w:t>
      </w:r>
      <w:r w:rsidRPr="0094600A"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123</w:t>
      </w:r>
      <w:r w:rsidRPr="0094600A"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团原党委书记、政委、二级巡视员</w:t>
      </w:r>
      <w:proofErr w:type="gramStart"/>
      <w:r w:rsidRPr="0094600A"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付强接受</w:t>
      </w:r>
      <w:proofErr w:type="gramEnd"/>
      <w:r w:rsidRPr="0094600A"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可能影响公正执行公务的宴请，违规收受礼品礼金等问题。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2017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月至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月，</w:t>
      </w:r>
      <w:proofErr w:type="gramStart"/>
      <w:r w:rsidRPr="00012017">
        <w:rPr>
          <w:rFonts w:ascii="Times New Roman" w:eastAsia="方正仿宋_GBK" w:hAnsi="Times New Roman" w:cs="Times New Roman"/>
          <w:sz w:val="32"/>
          <w:szCs w:val="32"/>
        </w:rPr>
        <w:t>付强多次</w:t>
      </w:r>
      <w:proofErr w:type="gramEnd"/>
      <w:r w:rsidRPr="00012017">
        <w:rPr>
          <w:rFonts w:ascii="Times New Roman" w:eastAsia="方正仿宋_GBK" w:hAnsi="Times New Roman" w:cs="Times New Roman"/>
          <w:sz w:val="32"/>
          <w:szCs w:val="32"/>
        </w:rPr>
        <w:t>违规接受私营企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lastRenderedPageBreak/>
        <w:t>业主在公司内部食堂等场所安排的宴请，相关费用由对方支付；多次收受下属和私营企业主所送礼品礼金。</w:t>
      </w:r>
      <w:proofErr w:type="gramStart"/>
      <w:r w:rsidRPr="00012017">
        <w:rPr>
          <w:rFonts w:ascii="Times New Roman" w:eastAsia="方正仿宋_GBK" w:hAnsi="Times New Roman" w:cs="Times New Roman"/>
          <w:sz w:val="32"/>
          <w:szCs w:val="32"/>
        </w:rPr>
        <w:t>付强还</w:t>
      </w:r>
      <w:proofErr w:type="gramEnd"/>
      <w:r w:rsidRPr="00012017">
        <w:rPr>
          <w:rFonts w:ascii="Times New Roman" w:eastAsia="方正仿宋_GBK" w:hAnsi="Times New Roman" w:cs="Times New Roman"/>
          <w:sz w:val="32"/>
          <w:szCs w:val="32"/>
        </w:rPr>
        <w:t>存在其他违纪违法问题，受到撤销党内职务、政务撤职处分。</w:t>
      </w:r>
    </w:p>
    <w:p w14:paraId="5543993D" w14:textId="77777777" w:rsidR="00012017" w:rsidRPr="00012017" w:rsidRDefault="00012017" w:rsidP="00012017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94600A"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河南省人民检察院五部原党支部委员、副主任朱永清等人接受可能影响公正执行公务的宴请等问题。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日，在河南省政法系统违规</w:t>
      </w:r>
      <w:proofErr w:type="gramStart"/>
      <w:r w:rsidRPr="00012017">
        <w:rPr>
          <w:rFonts w:ascii="Times New Roman" w:eastAsia="方正仿宋_GBK" w:hAnsi="Times New Roman" w:cs="Times New Roman"/>
          <w:sz w:val="32"/>
          <w:szCs w:val="32"/>
        </w:rPr>
        <w:t>吃喝专项</w:t>
      </w:r>
      <w:proofErr w:type="gramEnd"/>
      <w:r w:rsidRPr="00012017">
        <w:rPr>
          <w:rFonts w:ascii="Times New Roman" w:eastAsia="方正仿宋_GBK" w:hAnsi="Times New Roman" w:cs="Times New Roman"/>
          <w:sz w:val="32"/>
          <w:szCs w:val="32"/>
        </w:rPr>
        <w:t>整治期间，朱永清带领检查组赴商丘市开展执法司法专项检查，当天下午结束对柘城县人民法院的检查后，在法院人员陪同下乘坐</w:t>
      </w:r>
      <w:proofErr w:type="gramStart"/>
      <w:r w:rsidRPr="00012017">
        <w:rPr>
          <w:rFonts w:ascii="Times New Roman" w:eastAsia="方正仿宋_GBK" w:hAnsi="Times New Roman" w:cs="Times New Roman"/>
          <w:sz w:val="32"/>
          <w:szCs w:val="32"/>
        </w:rPr>
        <w:t>公车赴</w:t>
      </w:r>
      <w:proofErr w:type="gramEnd"/>
      <w:r w:rsidRPr="00012017">
        <w:rPr>
          <w:rFonts w:ascii="Times New Roman" w:eastAsia="方正仿宋_GBK" w:hAnsi="Times New Roman" w:cs="Times New Roman"/>
          <w:sz w:val="32"/>
          <w:szCs w:val="32"/>
        </w:rPr>
        <w:t>某企业参观、购物，当晚违规接受法院负责人在酒店安排的宴请并饮酒，相关费用由对方支付；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13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日中午，违规接受商丘市看守所负责人组织的宴请并饮酒，相关费用由该市某县看守所负责人支付。朱永清受到撤销党内职务、政务撤职处分，其他责任人员受到相应处理。</w:t>
      </w:r>
    </w:p>
    <w:p w14:paraId="1D5A98EC" w14:textId="77777777" w:rsidR="00012017" w:rsidRPr="00012017" w:rsidRDefault="00012017" w:rsidP="00012017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河北省衡水市仲裁委原党支部书记、常务副主任、秘书处秘书长高永丰接受可能影响公正执行公务的宴请，超标</w:t>
      </w:r>
      <w:proofErr w:type="gramStart"/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准开展</w:t>
      </w:r>
      <w:proofErr w:type="gramEnd"/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公务接待，改变公务行程借机旅游，违规发放补贴等问题。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月至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，高永丰在办理有关仲裁案件、洽谈仲裁业务期间，多次违规接受管理和服务对象安排的宴请，饮用高档酒水，相关费用由对方支付；多次超标准公务接待；带队赴外地参加培训期间，私自改变行程，借机到景点游玩；违规自行制定本单位交通补贴标准，滥发补贴和福利。高永丰还存在其他违纪违法问题，受到撤销党内职务、政务撤职处分。</w:t>
      </w:r>
    </w:p>
    <w:p w14:paraId="37A94E75" w14:textId="77777777" w:rsidR="00012017" w:rsidRPr="00012017" w:rsidRDefault="00012017" w:rsidP="00012017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江苏省南京市规划和自然资源局总体规划处原处长赵勇违</w:t>
      </w:r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lastRenderedPageBreak/>
        <w:t>规吃喝、违规收受礼金问题。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月和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月，赵勇在党纪处分影响期内，先后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次在私营企业内部食堂接受私营企业主安排的宴请，饮用高档酒水，费用由对方支付；在两次就餐期间，违规收受私营企业主所送礼金。赵</w:t>
      </w:r>
      <w:proofErr w:type="gramStart"/>
      <w:r w:rsidRPr="00012017">
        <w:rPr>
          <w:rFonts w:ascii="Times New Roman" w:eastAsia="方正仿宋_GBK" w:hAnsi="Times New Roman" w:cs="Times New Roman"/>
          <w:sz w:val="32"/>
          <w:szCs w:val="32"/>
        </w:rPr>
        <w:t>勇受到</w:t>
      </w:r>
      <w:proofErr w:type="gramEnd"/>
      <w:r w:rsidRPr="00012017">
        <w:rPr>
          <w:rFonts w:ascii="Times New Roman" w:eastAsia="方正仿宋_GBK" w:hAnsi="Times New Roman" w:cs="Times New Roman"/>
          <w:sz w:val="32"/>
          <w:szCs w:val="32"/>
        </w:rPr>
        <w:t>党内严重警告处分、免职处理。</w:t>
      </w:r>
    </w:p>
    <w:p w14:paraId="7533A53C" w14:textId="77777777" w:rsidR="00012017" w:rsidRPr="00012017" w:rsidRDefault="00012017" w:rsidP="00012017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吉林省辽源市委原常委、东丰县委原书记曾海洋盲目举债上马项目，搞</w:t>
      </w:r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“</w:t>
      </w:r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政绩工程</w:t>
      </w:r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”</w:t>
      </w:r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等问题。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2018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月至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月，曾海洋担任东丰县县长、县委书记期间，政绩观错位、急功近利、脱离实际，盲目举债主导推动投入巨额资金兴建产业</w:t>
      </w:r>
      <w:proofErr w:type="gramStart"/>
      <w:r w:rsidRPr="00012017">
        <w:rPr>
          <w:rFonts w:ascii="Times New Roman" w:eastAsia="方正仿宋_GBK" w:hAnsi="Times New Roman" w:cs="Times New Roman"/>
          <w:sz w:val="32"/>
          <w:szCs w:val="32"/>
        </w:rPr>
        <w:t>创投园项目</w:t>
      </w:r>
      <w:proofErr w:type="gramEnd"/>
      <w:r w:rsidRPr="00012017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年底项目投入使用至今，长期处于严重亏损状态，给当地财政造成严重负担。曾海洋还存在其他严重违纪违法问题，被开除党籍、开除公职，涉嫌犯罪问题被移送检察机关依法审查起诉。</w:t>
      </w:r>
    </w:p>
    <w:p w14:paraId="5956DA9E" w14:textId="77777777" w:rsidR="00012017" w:rsidRPr="00012017" w:rsidRDefault="00012017" w:rsidP="00012017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中储粮启东</w:t>
      </w:r>
      <w:proofErr w:type="gramStart"/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直属库原党支部</w:t>
      </w:r>
      <w:proofErr w:type="gramEnd"/>
      <w:r w:rsidRPr="0094600A">
        <w:rPr>
          <w:rFonts w:ascii="Times New Roman" w:eastAsia="方正楷体_GBK" w:hAnsi="Times New Roman" w:cs="Times New Roman"/>
          <w:b/>
          <w:bCs/>
          <w:sz w:val="32"/>
          <w:szCs w:val="32"/>
        </w:rPr>
        <w:t>书记、总经理杨海民开展无实质内容的学习交流问题。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012017">
        <w:rPr>
          <w:rFonts w:ascii="Times New Roman" w:eastAsia="方正仿宋_GBK" w:hAnsi="Times New Roman" w:cs="Times New Roman"/>
          <w:sz w:val="32"/>
          <w:szCs w:val="32"/>
        </w:rPr>
        <w:t>月，杨海民带队前往中储粮北安直属</w:t>
      </w:r>
      <w:proofErr w:type="gramStart"/>
      <w:r w:rsidRPr="00012017">
        <w:rPr>
          <w:rFonts w:ascii="Times New Roman" w:eastAsia="方正仿宋_GBK" w:hAnsi="Times New Roman" w:cs="Times New Roman"/>
          <w:sz w:val="32"/>
          <w:szCs w:val="32"/>
        </w:rPr>
        <w:t>库开展</w:t>
      </w:r>
      <w:proofErr w:type="gramEnd"/>
      <w:r w:rsidRPr="00012017">
        <w:rPr>
          <w:rFonts w:ascii="Times New Roman" w:eastAsia="方正仿宋_GBK" w:hAnsi="Times New Roman" w:cs="Times New Roman"/>
          <w:sz w:val="32"/>
          <w:szCs w:val="32"/>
        </w:rPr>
        <w:t>学习交流，全程未按预定方案开展公务活动，仅前往某博物馆参观，存在异地部门间开展无实质内容的学习交流问题。杨海民受到党内严重警告、记大过处分。</w:t>
      </w:r>
    </w:p>
    <w:p w14:paraId="740DC7EC" w14:textId="77777777" w:rsidR="00012017" w:rsidRPr="00012017" w:rsidRDefault="00012017" w:rsidP="00FF28AC">
      <w:pPr>
        <w:spacing w:beforeLines="100" w:before="312"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中央纪委国家监委指出，上述案例中，有的吃喝玩乐之心未改，有的政绩</w:t>
      </w:r>
      <w:proofErr w:type="gramStart"/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观存在</w:t>
      </w:r>
      <w:proofErr w:type="gramEnd"/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偏差，还有的不知收敛，在深入贯彻中央八项规定精神学习教育结束不久就顶风违纪。严肃查处并公开通报这些问题，就是要释放</w:t>
      </w:r>
      <w:proofErr w:type="gramStart"/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一</w:t>
      </w:r>
      <w:proofErr w:type="gramEnd"/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严到底、寸步不让的强烈信号。广大党员干部要以案为鉴，把中央八项规定作为基本的、必备的规矩，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lastRenderedPageBreak/>
        <w:t>自觉反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“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四风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”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树新风，在遵规守纪、清正廉洁前提下积极担当、放手干事，以优良作风奋进新征程。</w:t>
      </w:r>
    </w:p>
    <w:p w14:paraId="4FBB917C" w14:textId="77777777" w:rsidR="00012017" w:rsidRPr="00012017" w:rsidRDefault="00012017" w:rsidP="00012017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中央纪委国家监委强调，作风就是形象、就是力量，要持续巩固拓展深入贯彻中央八项规定精神学习教育成果，一抓到底、</w:t>
      </w:r>
      <w:proofErr w:type="gramStart"/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一</w:t>
      </w:r>
      <w:proofErr w:type="gramEnd"/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严到底、一贯到底，为经济社会高质量发展注入强大正能量。各级党组织和领导干部要牢固树立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“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不抓作风是失职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”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的理念，大力发扬批评和自我批评的优良作风，既严守纪律示范带动，又勤动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“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婆婆嘴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”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、念好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“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紧箍咒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”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，严格干部教育管理监督，以铁规矩锻造好作风。各级纪检监察机关要坚持越往后执纪越严，对违反中央八项规定精神的人和事速查严处，对顶风违纪行为下重手，深入推进</w:t>
      </w:r>
      <w:proofErr w:type="gramStart"/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风腐同</w:t>
      </w:r>
      <w:proofErr w:type="gramEnd"/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查同治，坚决防止不正之风反弹回潮。要坚持查治贯通，对地区性、行业性、领域性作风顽疾深化整改整治，从政绩观偏差纠起，从思想和利益根源破解，查到位、改到底、治到根，铲除问题滋生的土壤和条件。元旦、春节将至，要紧</w:t>
      </w:r>
      <w:proofErr w:type="gramStart"/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盯</w:t>
      </w:r>
      <w:proofErr w:type="gramEnd"/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节日期间易发多发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“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四风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”</w:t>
      </w:r>
      <w:r w:rsidRPr="00012017">
        <w:rPr>
          <w:rFonts w:ascii="Times New Roman" w:eastAsia="方正仿宋_GBK" w:hAnsi="Times New Roman" w:cs="Times New Roman"/>
          <w:b/>
          <w:bCs/>
          <w:sz w:val="32"/>
          <w:szCs w:val="32"/>
        </w:rPr>
        <w:t>问题，加强监督检查，从严查处违规吃喝、违规收送礼品礼金、违规操办婚丧喜庆事宜、公车私用等问题，着力营造严的氛围。把握岁末年初工作特点，坚决纠治抓落实敷衍应付、报成绩弄虚作假、借总结部署工作之名随意向基层派任务要材料等现象，为度过文明祥和的节日提供坚强作风保障。</w:t>
      </w:r>
    </w:p>
    <w:p w14:paraId="7124C5E9" w14:textId="77777777" w:rsidR="00012017" w:rsidRPr="007D0232" w:rsidRDefault="00012017" w:rsidP="00012017">
      <w:pPr>
        <w:spacing w:after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sectPr w:rsidR="00012017" w:rsidRPr="007D0232" w:rsidSect="00B3284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17"/>
    <w:rsid w:val="00012017"/>
    <w:rsid w:val="00565ADE"/>
    <w:rsid w:val="005A2992"/>
    <w:rsid w:val="007D0232"/>
    <w:rsid w:val="0094600A"/>
    <w:rsid w:val="00B3284A"/>
    <w:rsid w:val="00BB0AA0"/>
    <w:rsid w:val="00DF468A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AF2B"/>
  <w15:chartTrackingRefBased/>
  <w15:docId w15:val="{1BFBC29D-96A0-459B-B2A9-B0999505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0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0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01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0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0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01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0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0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0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01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1201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12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poison</dc:creator>
  <cp:keywords/>
  <dc:description/>
  <cp:lastModifiedBy>chang poison</cp:lastModifiedBy>
  <cp:revision>7</cp:revision>
  <dcterms:created xsi:type="dcterms:W3CDTF">2025-12-27T13:28:00Z</dcterms:created>
  <dcterms:modified xsi:type="dcterms:W3CDTF">2025-12-27T13:37:00Z</dcterms:modified>
</cp:coreProperties>
</file>